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E51" w:rsidRPr="005A5E13" w:rsidRDefault="00446E51" w:rsidP="00446E51">
      <w:pPr>
        <w:jc w:val="center"/>
        <w:rPr>
          <w:b/>
          <w:color w:val="000000"/>
        </w:rPr>
      </w:pPr>
      <w:r w:rsidRPr="005A5E13">
        <w:rPr>
          <w:b/>
          <w:color w:val="000000"/>
        </w:rPr>
        <w:t xml:space="preserve">Ata da </w:t>
      </w:r>
      <w:r>
        <w:rPr>
          <w:b/>
          <w:color w:val="000000"/>
        </w:rPr>
        <w:t>13</w:t>
      </w:r>
      <w:r w:rsidRPr="005A5E13">
        <w:rPr>
          <w:b/>
          <w:color w:val="000000"/>
        </w:rPr>
        <w:t xml:space="preserve">ª Reunião </w:t>
      </w:r>
      <w:r>
        <w:rPr>
          <w:b/>
          <w:color w:val="000000"/>
        </w:rPr>
        <w:t>O</w:t>
      </w:r>
      <w:r w:rsidRPr="005A5E13">
        <w:rPr>
          <w:b/>
          <w:color w:val="000000"/>
        </w:rPr>
        <w:t xml:space="preserve">rdinária da I Sessão Legislativa de </w:t>
      </w:r>
      <w:r>
        <w:rPr>
          <w:b/>
          <w:color w:val="000000"/>
        </w:rPr>
        <w:t xml:space="preserve">24 </w:t>
      </w:r>
      <w:r w:rsidRPr="005A5E13">
        <w:rPr>
          <w:b/>
          <w:color w:val="000000"/>
        </w:rPr>
        <w:t xml:space="preserve">de </w:t>
      </w:r>
      <w:r>
        <w:rPr>
          <w:b/>
          <w:color w:val="000000"/>
        </w:rPr>
        <w:t>março</w:t>
      </w:r>
      <w:r w:rsidRPr="005A5E13">
        <w:rPr>
          <w:b/>
          <w:color w:val="000000"/>
        </w:rPr>
        <w:t xml:space="preserve"> de 201</w:t>
      </w:r>
      <w:r>
        <w:rPr>
          <w:b/>
          <w:color w:val="000000"/>
        </w:rPr>
        <w:t>5</w:t>
      </w:r>
    </w:p>
    <w:p w:rsidR="00446E51" w:rsidRPr="005A5E13" w:rsidRDefault="00446E51" w:rsidP="00446E51">
      <w:pPr>
        <w:ind w:firstLine="1620"/>
        <w:jc w:val="both"/>
        <w:rPr>
          <w:color w:val="000000"/>
        </w:rPr>
      </w:pPr>
      <w:r w:rsidRPr="005A5E13">
        <w:rPr>
          <w:color w:val="000000"/>
        </w:rPr>
        <w:t xml:space="preserve">Presidente: vereador Francisco Tomaz de Oliveira Filho </w:t>
      </w:r>
    </w:p>
    <w:p w:rsidR="00446E51" w:rsidRDefault="00446E51" w:rsidP="00446E51">
      <w:pPr>
        <w:ind w:firstLine="1620"/>
        <w:jc w:val="both"/>
        <w:rPr>
          <w:color w:val="000000"/>
        </w:rPr>
      </w:pPr>
      <w:r w:rsidRPr="005A5E13">
        <w:rPr>
          <w:color w:val="000000"/>
        </w:rPr>
        <w:t xml:space="preserve">Secretário: vereador </w:t>
      </w:r>
      <w:r>
        <w:rPr>
          <w:color w:val="000000"/>
        </w:rPr>
        <w:t>Célio dos Reis Adão da Silva</w:t>
      </w:r>
    </w:p>
    <w:p w:rsidR="00446E51" w:rsidRPr="005A5E13" w:rsidRDefault="00446E51" w:rsidP="00446E51">
      <w:pPr>
        <w:ind w:firstLine="1620"/>
        <w:jc w:val="both"/>
        <w:rPr>
          <w:color w:val="000000"/>
        </w:rPr>
      </w:pPr>
    </w:p>
    <w:p w:rsidR="00446E51" w:rsidRPr="004A7CFC" w:rsidRDefault="00446E51" w:rsidP="00446E51">
      <w:pPr>
        <w:shd w:val="clear" w:color="auto" w:fill="FFFFFF"/>
        <w:jc w:val="both"/>
        <w:rPr>
          <w:color w:val="000000"/>
        </w:rPr>
      </w:pPr>
      <w:r>
        <w:rPr>
          <w:color w:val="000000"/>
        </w:rPr>
        <w:t>Às 18</w:t>
      </w:r>
      <w:r w:rsidRPr="006F7812">
        <w:rPr>
          <w:color w:val="000000"/>
        </w:rPr>
        <w:t xml:space="preserve">h, procedida à chamada, </w:t>
      </w:r>
      <w:r>
        <w:rPr>
          <w:color w:val="000000"/>
        </w:rPr>
        <w:t xml:space="preserve">e </w:t>
      </w:r>
      <w:r w:rsidRPr="006F7812">
        <w:rPr>
          <w:color w:val="000000"/>
        </w:rPr>
        <w:t xml:space="preserve">foi constatada </w:t>
      </w:r>
      <w:r>
        <w:rPr>
          <w:color w:val="000000"/>
        </w:rPr>
        <w:t>a</w:t>
      </w:r>
      <w:r w:rsidRPr="006F7812">
        <w:rPr>
          <w:color w:val="000000"/>
        </w:rPr>
        <w:t xml:space="preserve"> ausência</w:t>
      </w:r>
      <w:r>
        <w:rPr>
          <w:color w:val="000000"/>
        </w:rPr>
        <w:t xml:space="preserve"> dos vereadores João Carlos da Silva, </w:t>
      </w:r>
      <w:proofErr w:type="spellStart"/>
      <w:r>
        <w:rPr>
          <w:color w:val="000000"/>
        </w:rPr>
        <w:t>Joliane</w:t>
      </w:r>
      <w:proofErr w:type="spellEnd"/>
      <w:r>
        <w:rPr>
          <w:color w:val="000000"/>
        </w:rPr>
        <w:t xml:space="preserve"> Mota Soares e Juarez José Muniz, com as devidas justificativas apresentadas.</w:t>
      </w:r>
      <w:r w:rsidRPr="006F7812">
        <w:rPr>
          <w:color w:val="000000"/>
        </w:rPr>
        <w:t xml:space="preserve"> </w:t>
      </w:r>
      <w:r>
        <w:rPr>
          <w:color w:val="000000"/>
        </w:rPr>
        <w:t>H</w:t>
      </w:r>
      <w:r w:rsidRPr="006F7812">
        <w:rPr>
          <w:color w:val="000000"/>
        </w:rPr>
        <w:t>avendo o qu</w:t>
      </w:r>
      <w:r>
        <w:rPr>
          <w:color w:val="000000"/>
        </w:rPr>
        <w:t>ó</w:t>
      </w:r>
      <w:r w:rsidRPr="006F7812">
        <w:rPr>
          <w:color w:val="000000"/>
        </w:rPr>
        <w:t>rum legal</w:t>
      </w:r>
      <w:proofErr w:type="gramStart"/>
      <w:r w:rsidRPr="006F7812">
        <w:rPr>
          <w:color w:val="000000"/>
        </w:rPr>
        <w:t xml:space="preserve"> </w:t>
      </w:r>
      <w:r>
        <w:rPr>
          <w:color w:val="000000"/>
        </w:rPr>
        <w:t xml:space="preserve"> </w:t>
      </w:r>
      <w:proofErr w:type="gramEnd"/>
      <w:r w:rsidRPr="006F7812">
        <w:rPr>
          <w:color w:val="000000"/>
        </w:rPr>
        <w:t xml:space="preserve">foi aberta a reunião. </w:t>
      </w:r>
      <w:r w:rsidRPr="006F7812">
        <w:rPr>
          <w:b/>
          <w:bCs/>
          <w:color w:val="000000"/>
        </w:rPr>
        <w:t xml:space="preserve">Pequeno Expediente </w:t>
      </w:r>
      <w:r>
        <w:rPr>
          <w:color w:val="000000"/>
        </w:rPr>
        <w:t>–</w:t>
      </w:r>
      <w:r w:rsidRPr="00C1603A">
        <w:rPr>
          <w:color w:val="000000"/>
        </w:rPr>
        <w:t xml:space="preserve"> </w:t>
      </w:r>
      <w:r w:rsidRPr="006F7812">
        <w:rPr>
          <w:color w:val="000000"/>
        </w:rPr>
        <w:t xml:space="preserve">foi feita a leitura e depois de aprovada, sem qualquer restrição, a ata da reunião anterior foi assinada. </w:t>
      </w:r>
      <w:r w:rsidRPr="006F7812">
        <w:rPr>
          <w:b/>
          <w:bCs/>
          <w:color w:val="000000"/>
        </w:rPr>
        <w:t>Correspondências Recebidas:</w:t>
      </w:r>
      <w:r>
        <w:rPr>
          <w:b/>
          <w:bCs/>
          <w:color w:val="000000"/>
        </w:rPr>
        <w:t xml:space="preserve"> </w:t>
      </w:r>
      <w:r w:rsidRPr="002720AC">
        <w:rPr>
          <w:bCs/>
          <w:color w:val="000000"/>
        </w:rPr>
        <w:t>Respostas de indicações.</w:t>
      </w:r>
      <w:r>
        <w:rPr>
          <w:b/>
          <w:bCs/>
          <w:color w:val="000000"/>
        </w:rPr>
        <w:t xml:space="preserve"> </w:t>
      </w:r>
      <w:r w:rsidRPr="006F7812">
        <w:rPr>
          <w:color w:val="000000"/>
        </w:rPr>
        <w:t xml:space="preserve"> </w:t>
      </w:r>
      <w:r w:rsidRPr="006F7812">
        <w:rPr>
          <w:b/>
          <w:bCs/>
          <w:color w:val="000000"/>
        </w:rPr>
        <w:t>Proposições Recebidas</w:t>
      </w:r>
      <w:r>
        <w:rPr>
          <w:b/>
          <w:bCs/>
          <w:color w:val="000000"/>
        </w:rPr>
        <w:t>:</w:t>
      </w:r>
      <w:r w:rsidRPr="004A7CFC">
        <w:rPr>
          <w:i/>
          <w:color w:val="000000"/>
          <w:sz w:val="22"/>
          <w:szCs w:val="22"/>
        </w:rPr>
        <w:t xml:space="preserve"> </w:t>
      </w:r>
      <w:r>
        <w:rPr>
          <w:i/>
          <w:color w:val="000000"/>
          <w:sz w:val="22"/>
          <w:szCs w:val="22"/>
        </w:rPr>
        <w:t xml:space="preserve">- </w:t>
      </w:r>
      <w:r w:rsidRPr="004A7CFC">
        <w:rPr>
          <w:color w:val="000000"/>
        </w:rPr>
        <w:t>Projeto de Lei CM/14/2015- que autoriza o Poder Executivo Municipal a abrir crédito especial para acobertar despesas com Termo de Adesão para realização do Censo de Atividades Econômicas, promovido pelo curso de Geografia da FACIP/UFU e dá outras providências</w:t>
      </w:r>
      <w:r>
        <w:rPr>
          <w:i/>
          <w:color w:val="000000"/>
          <w:sz w:val="22"/>
          <w:szCs w:val="22"/>
        </w:rPr>
        <w:t>.</w:t>
      </w:r>
      <w:r w:rsidRPr="006240A2">
        <w:rPr>
          <w:color w:val="000000"/>
        </w:rPr>
        <w:t xml:space="preserve"> </w:t>
      </w:r>
      <w:r w:rsidRPr="006240A2">
        <w:rPr>
          <w:b/>
          <w:color w:val="000000"/>
        </w:rPr>
        <w:t>Pareceres das Comissões Permanentes</w:t>
      </w:r>
      <w:proofErr w:type="gramStart"/>
      <w:r w:rsidRPr="006240A2">
        <w:rPr>
          <w:b/>
          <w:color w:val="000000"/>
        </w:rPr>
        <w:t>:</w:t>
      </w:r>
      <w:r w:rsidRPr="006240A2">
        <w:rPr>
          <w:color w:val="000000"/>
        </w:rPr>
        <w:t>.</w:t>
      </w:r>
      <w:proofErr w:type="gramEnd"/>
      <w:r w:rsidRPr="006240A2">
        <w:rPr>
          <w:color w:val="000000"/>
        </w:rPr>
        <w:t xml:space="preserve"> </w:t>
      </w:r>
      <w:r w:rsidRPr="004A7CFC">
        <w:rPr>
          <w:color w:val="000000"/>
        </w:rPr>
        <w:t>- Parecer ao Projeto de Lei CM/13/2015- que autoriza a Prefeitura Municipal de Ituiutaba a anuir na doação de área urbana que lhe é feita e dá outras providências. - Parecer ao Projeto de Lei CM/14/2015- que autoriza o Poder Executivo Municipal a abrir crédito especial para acobertar despesas com Termo de Adesão para realização do Censo de Atividades Econômicas, promovido pelo curso de Geografia da FACIP/UFU e dá outras providências.</w:t>
      </w:r>
      <w:r>
        <w:rPr>
          <w:i/>
          <w:color w:val="000000"/>
          <w:sz w:val="22"/>
          <w:szCs w:val="22"/>
        </w:rPr>
        <w:t xml:space="preserve"> </w:t>
      </w:r>
      <w:r w:rsidRPr="002720AC">
        <w:rPr>
          <w:b/>
          <w:color w:val="000000"/>
        </w:rPr>
        <w:t>Foi dada ordem do dia para deliberação</w:t>
      </w:r>
      <w:r w:rsidRPr="002720AC">
        <w:rPr>
          <w:color w:val="000000"/>
        </w:rPr>
        <w:t>.</w:t>
      </w:r>
      <w:r>
        <w:rPr>
          <w:color w:val="000000"/>
        </w:rPr>
        <w:t xml:space="preserve"> </w:t>
      </w:r>
      <w:r w:rsidRPr="00734FE1">
        <w:rPr>
          <w:b/>
          <w:bCs/>
          <w:color w:val="000000"/>
        </w:rPr>
        <w:t xml:space="preserve">Ordem do Dia: </w:t>
      </w:r>
      <w:r w:rsidRPr="00734FE1">
        <w:rPr>
          <w:color w:val="000000"/>
          <w:u w:val="single"/>
        </w:rPr>
        <w:t>Moção deferida pela Presidência</w:t>
      </w:r>
      <w:r>
        <w:rPr>
          <w:color w:val="000000"/>
          <w:u w:val="single"/>
        </w:rPr>
        <w:t>.</w:t>
      </w:r>
      <w:r w:rsidRPr="005968C0">
        <w:rPr>
          <w:i/>
          <w:color w:val="000000"/>
          <w:sz w:val="22"/>
          <w:szCs w:val="22"/>
        </w:rPr>
        <w:t xml:space="preserve"> </w:t>
      </w:r>
      <w:r w:rsidRPr="004A7CFC">
        <w:rPr>
          <w:color w:val="000000"/>
          <w:sz w:val="22"/>
          <w:szCs w:val="22"/>
        </w:rPr>
        <w:t>Não houve.</w:t>
      </w:r>
      <w:r>
        <w:rPr>
          <w:i/>
          <w:color w:val="000000"/>
          <w:sz w:val="22"/>
          <w:szCs w:val="22"/>
        </w:rPr>
        <w:t xml:space="preserve"> </w:t>
      </w:r>
      <w:r w:rsidRPr="00734FE1">
        <w:rPr>
          <w:color w:val="000000"/>
          <w:u w:val="single"/>
        </w:rPr>
        <w:t>Requerimentos deliberados pela Presidência</w:t>
      </w:r>
      <w:r w:rsidRPr="006240A2">
        <w:rPr>
          <w:color w:val="000000"/>
        </w:rPr>
        <w:t>--</w:t>
      </w:r>
      <w:r>
        <w:rPr>
          <w:i/>
          <w:color w:val="000000"/>
          <w:sz w:val="22"/>
          <w:szCs w:val="22"/>
        </w:rPr>
        <w:t xml:space="preserve">. </w:t>
      </w:r>
      <w:r w:rsidRPr="00B241DE">
        <w:rPr>
          <w:color w:val="000000"/>
          <w:u w:val="single"/>
        </w:rPr>
        <w:t xml:space="preserve">Requerimentos submetidos </w:t>
      </w:r>
      <w:proofErr w:type="gramStart"/>
      <w:r w:rsidRPr="00B241DE">
        <w:rPr>
          <w:color w:val="000000"/>
          <w:u w:val="single"/>
        </w:rPr>
        <w:t>a</w:t>
      </w:r>
      <w:proofErr w:type="gramEnd"/>
      <w:r w:rsidRPr="00B241DE">
        <w:rPr>
          <w:color w:val="000000"/>
          <w:u w:val="single"/>
        </w:rPr>
        <w:t xml:space="preserve"> discussão e votação</w:t>
      </w:r>
      <w:r w:rsidRPr="004A7CFC">
        <w:t>- CM/32/2015- de autoria do vereador André Luiz Nascimento Vilela, solicitando das seguintes cópias:</w:t>
      </w:r>
      <w:r w:rsidRPr="004A7CFC">
        <w:rPr>
          <w:b/>
        </w:rPr>
        <w:t xml:space="preserve"> </w:t>
      </w:r>
      <w:r w:rsidRPr="004A7CFC">
        <w:t xml:space="preserve"> - Do procedimento licitatório da Empresa Confiança Serviços Médicos Hospitalares, bem como os seus contratos  e aditivos de 2010 até a presente data;</w:t>
      </w:r>
      <w:r w:rsidRPr="004A7CFC">
        <w:rPr>
          <w:b/>
        </w:rPr>
        <w:t xml:space="preserve"> </w:t>
      </w:r>
      <w:r w:rsidRPr="004A7CFC">
        <w:t xml:space="preserve">- A relação das guias de recolhimento de receitas </w:t>
      </w:r>
      <w:proofErr w:type="spellStart"/>
      <w:r w:rsidRPr="004A7CFC">
        <w:t>cemiteriais</w:t>
      </w:r>
      <w:proofErr w:type="spellEnd"/>
      <w:r w:rsidRPr="004A7CFC">
        <w:t>, desde a de numeração 000001 até a de n° 000964, bem como todos os valores depositados para o município de Ituiutaba, constando também o pagamento das taxas de expediente.</w:t>
      </w:r>
      <w:r w:rsidRPr="006743C0">
        <w:rPr>
          <w:i/>
          <w:sz w:val="22"/>
          <w:szCs w:val="22"/>
        </w:rPr>
        <w:t xml:space="preserve"> </w:t>
      </w:r>
      <w:r w:rsidRPr="006240A2">
        <w:rPr>
          <w:b/>
        </w:rPr>
        <w:t>Aprovado por unanimidade.</w:t>
      </w:r>
      <w:r>
        <w:rPr>
          <w:b/>
          <w:i/>
          <w:sz w:val="22"/>
          <w:szCs w:val="22"/>
        </w:rPr>
        <w:t xml:space="preserve"> </w:t>
      </w:r>
      <w:r>
        <w:rPr>
          <w:b/>
        </w:rPr>
        <w:t xml:space="preserve"> </w:t>
      </w:r>
      <w:r w:rsidRPr="00150A5E">
        <w:rPr>
          <w:color w:val="000000"/>
        </w:rPr>
        <w:t>I</w:t>
      </w:r>
      <w:r w:rsidRPr="00150A5E">
        <w:rPr>
          <w:color w:val="000000"/>
          <w:u w:val="single"/>
        </w:rPr>
        <w:t>ndicações submetidas individualizadas e sucessivamente a turno único de discussão e votação, aprovadas, rejeitadas ou retiradas de votação, ao Prefeito de Ituiutaba</w:t>
      </w:r>
      <w:r>
        <w:rPr>
          <w:color w:val="000000"/>
          <w:u w:val="single"/>
        </w:rPr>
        <w:t xml:space="preserve">. </w:t>
      </w:r>
      <w:r w:rsidRPr="004A7CFC">
        <w:rPr>
          <w:color w:val="000000"/>
        </w:rPr>
        <w:t xml:space="preserve">-CM/101/2015-de autoria do vereador Juarez José Muniz, solicitando um corte no canteiro próximo ao cruzamento da </w:t>
      </w:r>
      <w:proofErr w:type="gramStart"/>
      <w:r w:rsidRPr="004A7CFC">
        <w:rPr>
          <w:color w:val="000000"/>
        </w:rPr>
        <w:t>av.</w:t>
      </w:r>
      <w:proofErr w:type="gramEnd"/>
      <w:r w:rsidRPr="004A7CFC">
        <w:rPr>
          <w:color w:val="000000"/>
        </w:rPr>
        <w:t xml:space="preserve"> 05 com a av. Marginal, liberando a conversão a esquerda na av. para quem vem descendo a av. 05.</w:t>
      </w:r>
      <w:r w:rsidRPr="004A7CFC">
        <w:t>-CM/112/2015- de autoria do vereador Wellington Arantes Muniz Carvalho, solicitando construção de uma unidade de Academia da Saúde, ao ar livre na Praça Senador da Gama na rua Diva  Paranaíba, bairro Sol Nascente.-</w:t>
      </w:r>
      <w:r>
        <w:t xml:space="preserve"> </w:t>
      </w:r>
      <w:r w:rsidRPr="004A7CFC">
        <w:t xml:space="preserve">CM/113/2015- de autoria do vereador Mauro Gouveia Alves, solicitando fiscalização eletrônica na av. 31 esq. com a rua 16. -CM/114/2015-de autoria do vereador Francisco Tomaz de Oliveira Filho, solicitando recapeamento da </w:t>
      </w:r>
      <w:proofErr w:type="gramStart"/>
      <w:r w:rsidRPr="004A7CFC">
        <w:t>rua</w:t>
      </w:r>
      <w:proofErr w:type="gramEnd"/>
      <w:r w:rsidRPr="004A7CFC">
        <w:t xml:space="preserve"> Pio Goulart, no bairro Platina. -CM/115/2015- de autoria do vereador Wanderson José Rodrigues, solicitando aos órgãos competentes do </w:t>
      </w:r>
      <w:proofErr w:type="spellStart"/>
      <w:r w:rsidRPr="004A7CFC">
        <w:t>municipio</w:t>
      </w:r>
      <w:proofErr w:type="spellEnd"/>
      <w:r w:rsidRPr="004A7CFC">
        <w:t xml:space="preserve">, no sentido de se instalar brinquedos para crianças portadoras de necessidades especiais nas praças de nossa cidade. -CM/116/2015- de autoria do vereador Célio dos Reis Adão da Silva, solicitando recapeamento da </w:t>
      </w:r>
      <w:proofErr w:type="gramStart"/>
      <w:r w:rsidRPr="004A7CFC">
        <w:t>rua</w:t>
      </w:r>
      <w:proofErr w:type="gramEnd"/>
      <w:r w:rsidRPr="004A7CFC">
        <w:t xml:space="preserve"> Isaias Andrade Souza, com inicio na rua Cônego </w:t>
      </w:r>
      <w:proofErr w:type="spellStart"/>
      <w:r w:rsidRPr="004A7CFC">
        <w:t>Angelo</w:t>
      </w:r>
      <w:proofErr w:type="spellEnd"/>
      <w:r w:rsidRPr="004A7CFC">
        <w:t xml:space="preserve"> até av. Napoleão </w:t>
      </w:r>
      <w:proofErr w:type="spellStart"/>
      <w:r w:rsidRPr="004A7CFC">
        <w:t>Faissol</w:t>
      </w:r>
      <w:proofErr w:type="spellEnd"/>
      <w:r w:rsidRPr="004A7CFC">
        <w:t xml:space="preserve">, bairro Platina. -CM/117/2015- de autoria do vereador </w:t>
      </w:r>
      <w:proofErr w:type="spellStart"/>
      <w:r w:rsidRPr="004A7CFC">
        <w:t>Gemides</w:t>
      </w:r>
      <w:proofErr w:type="spellEnd"/>
      <w:r w:rsidRPr="004A7CFC">
        <w:t xml:space="preserve"> Belchior Junior, solicitando serviço de jardinagem no interior</w:t>
      </w:r>
      <w:proofErr w:type="gramStart"/>
      <w:r w:rsidRPr="004A7CFC">
        <w:t xml:space="preserve">  </w:t>
      </w:r>
      <w:proofErr w:type="gramEnd"/>
      <w:r w:rsidRPr="004A7CFC">
        <w:t>da rotatória que dá acesso à FACIP-UFU e nos demais canteiros.</w:t>
      </w:r>
      <w:r>
        <w:rPr>
          <w:i/>
          <w:sz w:val="22"/>
          <w:szCs w:val="22"/>
        </w:rPr>
        <w:t xml:space="preserve"> </w:t>
      </w:r>
      <w:r w:rsidRPr="006240A2">
        <w:rPr>
          <w:b/>
          <w:color w:val="000000"/>
        </w:rPr>
        <w:t>Aprovadas por unanimidade</w:t>
      </w:r>
      <w:r w:rsidRPr="00536AD4">
        <w:rPr>
          <w:color w:val="000000"/>
        </w:rPr>
        <w:t xml:space="preserve">. </w:t>
      </w:r>
      <w:r w:rsidRPr="00150A5E">
        <w:rPr>
          <w:color w:val="000000"/>
          <w:u w:val="single"/>
        </w:rPr>
        <w:t>Matérias submetidas ao único turno de discussão e votação, aprovadas por unanimidade e dadas à sanção</w:t>
      </w:r>
      <w:r>
        <w:rPr>
          <w:color w:val="000000"/>
        </w:rPr>
        <w:t>: Não houve.</w:t>
      </w:r>
      <w:r w:rsidRPr="00536AD4">
        <w:rPr>
          <w:color w:val="000000"/>
          <w:u w:val="single"/>
        </w:rPr>
        <w:t xml:space="preserve"> Matérias submetidas ao primeiro turno de discussão e</w:t>
      </w:r>
      <w:r w:rsidRPr="00150A5E">
        <w:rPr>
          <w:color w:val="000000"/>
          <w:u w:val="single"/>
        </w:rPr>
        <w:t xml:space="preserve"> votação e dadas à ordem do dia da próxima reunião, para segunda deliberação</w:t>
      </w:r>
      <w:r w:rsidRPr="00150A5E">
        <w:rPr>
          <w:color w:val="000000"/>
        </w:rPr>
        <w:t>.</w:t>
      </w:r>
      <w:r w:rsidRPr="004A7CFC">
        <w:rPr>
          <w:i/>
          <w:sz w:val="22"/>
          <w:szCs w:val="22"/>
        </w:rPr>
        <w:t xml:space="preserve"> </w:t>
      </w:r>
      <w:r w:rsidRPr="004A7CFC">
        <w:t>-</w:t>
      </w:r>
      <w:r w:rsidRPr="004A7CFC">
        <w:rPr>
          <w:color w:val="000000"/>
        </w:rPr>
        <w:t xml:space="preserve"> Projeto de Lei CM/13/2015- que autoriza a Prefeitura Municipal de Ituiutaba a anuir na doação de área urbana que lhe é feita e dá outras providências. </w:t>
      </w:r>
    </w:p>
    <w:p w:rsidR="00446E51" w:rsidRPr="004A7CFC" w:rsidRDefault="00446E51" w:rsidP="00446E51">
      <w:pPr>
        <w:shd w:val="clear" w:color="auto" w:fill="FFFFFF"/>
        <w:jc w:val="both"/>
        <w:rPr>
          <w:i/>
          <w:sz w:val="22"/>
          <w:szCs w:val="22"/>
        </w:rPr>
      </w:pPr>
      <w:r w:rsidRPr="004A7CFC">
        <w:rPr>
          <w:color w:val="000000"/>
        </w:rPr>
        <w:t>- Projeto de Lei CM/14/2015- que autoriza o Poder Executivo Municipal a abrir crédito especial para acobertar despesas com Termo de Adesão para realização do Censo de Atividades Econômicas, promovido pelo curso de Geografia da FACIP/UFU e dá outras providências</w:t>
      </w:r>
      <w:r>
        <w:rPr>
          <w:i/>
          <w:color w:val="000000"/>
          <w:sz w:val="22"/>
          <w:szCs w:val="22"/>
        </w:rPr>
        <w:t xml:space="preserve">. </w:t>
      </w:r>
      <w:r w:rsidRPr="00536AD4">
        <w:rPr>
          <w:b/>
        </w:rPr>
        <w:t>A</w:t>
      </w:r>
      <w:r w:rsidRPr="002720AC">
        <w:rPr>
          <w:b/>
        </w:rPr>
        <w:t>provado em 1° votação</w:t>
      </w:r>
      <w:r>
        <w:rPr>
          <w:b/>
        </w:rPr>
        <w:t xml:space="preserve"> unanimidade</w:t>
      </w:r>
      <w:r w:rsidRPr="00D123C0">
        <w:t xml:space="preserve">. </w:t>
      </w:r>
      <w:r w:rsidRPr="00D123C0">
        <w:rPr>
          <w:color w:val="000000"/>
          <w:u w:val="single"/>
        </w:rPr>
        <w:t>Matérias submetidas ao segundo turno de discussão e votação</w:t>
      </w:r>
      <w:r w:rsidRPr="004A7CFC">
        <w:rPr>
          <w:color w:val="000000"/>
        </w:rPr>
        <w:t>- Projeto de Lei Complementar CM/02/2015, que cria cargos de provimento efetivo no quadro de servidores municipais e</w:t>
      </w:r>
      <w:proofErr w:type="gramStart"/>
      <w:r w:rsidRPr="004A7CFC">
        <w:rPr>
          <w:color w:val="000000"/>
        </w:rPr>
        <w:t xml:space="preserve">  </w:t>
      </w:r>
      <w:proofErr w:type="gramEnd"/>
      <w:r w:rsidRPr="004A7CFC">
        <w:rPr>
          <w:color w:val="000000"/>
        </w:rPr>
        <w:t xml:space="preserve">dá outras providências. </w:t>
      </w:r>
      <w:r>
        <w:rPr>
          <w:color w:val="000000"/>
        </w:rPr>
        <w:t xml:space="preserve">Retirado da pauta pela Presidência. </w:t>
      </w:r>
      <w:r w:rsidRPr="004A7CFC">
        <w:rPr>
          <w:color w:val="000000"/>
        </w:rPr>
        <w:t xml:space="preserve">- Projeto de Lei CM/12/2015, que autoriza o Poder Executivo Municipal a abrir crédito especial para acobertar despesas com o CIDES- Consórcio Público Intermunicipal de Desenvolvimento Sustentável do Triângulo Mineiro e Alto Paranaíba- Contratação de Serviços de </w:t>
      </w:r>
      <w:proofErr w:type="spellStart"/>
      <w:r w:rsidRPr="004A7CFC">
        <w:rPr>
          <w:color w:val="000000"/>
        </w:rPr>
        <w:t>Call</w:t>
      </w:r>
      <w:proofErr w:type="spellEnd"/>
      <w:r w:rsidRPr="004A7CFC">
        <w:rPr>
          <w:color w:val="000000"/>
        </w:rPr>
        <w:t xml:space="preserve"> Center e Software, para acompanhamento dos serviços prestados na execução de manutenção dos pontos de iluminação pública do Município e dá outras providências.</w:t>
      </w:r>
      <w:r>
        <w:rPr>
          <w:i/>
          <w:color w:val="000000"/>
          <w:sz w:val="22"/>
          <w:szCs w:val="22"/>
        </w:rPr>
        <w:t xml:space="preserve"> </w:t>
      </w:r>
      <w:r w:rsidRPr="00536AD4">
        <w:rPr>
          <w:b/>
          <w:color w:val="000000"/>
        </w:rPr>
        <w:t>Aprovado</w:t>
      </w:r>
      <w:r>
        <w:rPr>
          <w:b/>
          <w:color w:val="000000"/>
        </w:rPr>
        <w:t xml:space="preserve"> por unanimidade.</w:t>
      </w:r>
      <w:r>
        <w:t xml:space="preserve"> </w:t>
      </w:r>
      <w:r w:rsidRPr="00FD2FE6">
        <w:rPr>
          <w:b/>
          <w:color w:val="000000"/>
        </w:rPr>
        <w:t xml:space="preserve"> </w:t>
      </w:r>
      <w:proofErr w:type="gramStart"/>
      <w:r w:rsidRPr="00FD2FE6">
        <w:rPr>
          <w:color w:val="000000"/>
          <w:u w:val="single"/>
        </w:rPr>
        <w:t>Projetos de Lei submetidas à redação final</w:t>
      </w:r>
      <w:proofErr w:type="gramEnd"/>
      <w:r w:rsidRPr="00FD2FE6">
        <w:rPr>
          <w:color w:val="000000"/>
        </w:rPr>
        <w:t>:</w:t>
      </w:r>
      <w:r>
        <w:rPr>
          <w:color w:val="000000"/>
        </w:rPr>
        <w:t xml:space="preserve"> </w:t>
      </w:r>
      <w:r w:rsidRPr="004A7CFC">
        <w:rPr>
          <w:color w:val="000000"/>
        </w:rPr>
        <w:t>- Parecer à redação final ao Projeto de Lei CM/09/2015, subscrito pelo Prefeito Municipal, que Desafeta de sua destinação de imóvel reservado para área verde faixas de área urbana e dá outras providências</w:t>
      </w:r>
      <w:r w:rsidRPr="00B27A34">
        <w:rPr>
          <w:b/>
          <w:color w:val="000000"/>
        </w:rPr>
        <w:t>.</w:t>
      </w:r>
      <w:r w:rsidRPr="00B27A34">
        <w:rPr>
          <w:b/>
          <w:i/>
          <w:color w:val="000000"/>
          <w:sz w:val="22"/>
          <w:szCs w:val="22"/>
        </w:rPr>
        <w:t xml:space="preserve"> </w:t>
      </w:r>
      <w:r w:rsidRPr="00B27A34">
        <w:rPr>
          <w:b/>
        </w:rPr>
        <w:t>Aprovado por unanimidade</w:t>
      </w:r>
      <w:r w:rsidRPr="00B27A34">
        <w:rPr>
          <w:b/>
          <w:i/>
          <w:sz w:val="22"/>
          <w:szCs w:val="22"/>
        </w:rPr>
        <w:t>.</w:t>
      </w:r>
      <w:r>
        <w:rPr>
          <w:i/>
          <w:sz w:val="22"/>
          <w:szCs w:val="22"/>
        </w:rPr>
        <w:t xml:space="preserve">  </w:t>
      </w:r>
      <w:r w:rsidRPr="00734FE1">
        <w:rPr>
          <w:color w:val="000000"/>
        </w:rPr>
        <w:t xml:space="preserve">Nada mais havendo a tratar, o senhor Presidente declarou encerrada a reunião e anunciou também a próxima reunião </w:t>
      </w:r>
      <w:r>
        <w:rPr>
          <w:color w:val="000000"/>
        </w:rPr>
        <w:t>extra</w:t>
      </w:r>
      <w:r w:rsidRPr="00734FE1">
        <w:rPr>
          <w:color w:val="000000"/>
        </w:rPr>
        <w:t xml:space="preserve">ordinária para o dia </w:t>
      </w:r>
      <w:r>
        <w:rPr>
          <w:color w:val="000000"/>
        </w:rPr>
        <w:t>24</w:t>
      </w:r>
      <w:r w:rsidRPr="00734FE1">
        <w:rPr>
          <w:color w:val="000000"/>
        </w:rPr>
        <w:t xml:space="preserve"> de </w:t>
      </w:r>
      <w:r>
        <w:rPr>
          <w:color w:val="000000"/>
        </w:rPr>
        <w:t>março</w:t>
      </w:r>
      <w:r w:rsidRPr="00734FE1">
        <w:rPr>
          <w:color w:val="000000"/>
        </w:rPr>
        <w:t xml:space="preserve">, em curso, às </w:t>
      </w:r>
      <w:r>
        <w:rPr>
          <w:color w:val="000000"/>
        </w:rPr>
        <w:t>19</w:t>
      </w:r>
      <w:r w:rsidRPr="00734FE1">
        <w:rPr>
          <w:color w:val="000000"/>
        </w:rPr>
        <w:t>h.</w:t>
      </w:r>
      <w:r>
        <w:rPr>
          <w:color w:val="000000"/>
        </w:rPr>
        <w:t xml:space="preserve"> </w:t>
      </w:r>
      <w:r w:rsidRPr="00734FE1">
        <w:rPr>
          <w:color w:val="000000"/>
        </w:rPr>
        <w:t xml:space="preserve">Do que, para constar, lavrou-se </w:t>
      </w:r>
      <w:proofErr w:type="gramStart"/>
      <w:r w:rsidRPr="00734FE1">
        <w:rPr>
          <w:color w:val="000000"/>
        </w:rPr>
        <w:t>a presente</w:t>
      </w:r>
      <w:proofErr w:type="gramEnd"/>
      <w:r w:rsidRPr="00734FE1">
        <w:rPr>
          <w:color w:val="000000"/>
        </w:rPr>
        <w:t xml:space="preserve"> ata. Eu</w:t>
      </w:r>
      <w:proofErr w:type="gramStart"/>
      <w:r w:rsidRPr="00734FE1">
        <w:rPr>
          <w:color w:val="000000"/>
        </w:rPr>
        <w:t>, ...</w:t>
      </w:r>
      <w:proofErr w:type="gramEnd"/>
      <w:r w:rsidRPr="00734FE1">
        <w:rPr>
          <w:color w:val="000000"/>
        </w:rPr>
        <w:t>..................................................., Secretário, a subscrevi e assino-a.</w:t>
      </w:r>
      <w:r>
        <w:rPr>
          <w:i/>
          <w:color w:val="000000"/>
          <w:sz w:val="22"/>
          <w:szCs w:val="22"/>
        </w:rPr>
        <w:t xml:space="preserve"> </w:t>
      </w:r>
    </w:p>
    <w:p w:rsidR="00446E51" w:rsidRPr="006F7812" w:rsidRDefault="00446E51" w:rsidP="00446E51">
      <w:pPr>
        <w:rPr>
          <w:szCs w:val="22"/>
        </w:rPr>
      </w:pPr>
    </w:p>
    <w:p w:rsidR="00446E51" w:rsidRPr="006F7812" w:rsidRDefault="00446E51" w:rsidP="00446E51">
      <w:pPr>
        <w:rPr>
          <w:szCs w:val="22"/>
        </w:rPr>
      </w:pPr>
    </w:p>
    <w:p w:rsidR="00446E51" w:rsidRDefault="00446E51" w:rsidP="00446E51">
      <w:pPr>
        <w:rPr>
          <w:szCs w:val="22"/>
        </w:rPr>
      </w:pPr>
    </w:p>
    <w:p w:rsidR="00446E51" w:rsidRDefault="00446E51" w:rsidP="00446E51">
      <w:pPr>
        <w:rPr>
          <w:szCs w:val="22"/>
        </w:rPr>
      </w:pPr>
    </w:p>
    <w:p w:rsidR="00446E51" w:rsidRDefault="00446E51" w:rsidP="00446E51">
      <w:pPr>
        <w:rPr>
          <w:szCs w:val="22"/>
        </w:rPr>
      </w:pPr>
    </w:p>
    <w:p w:rsidR="00446E51" w:rsidRDefault="00446E51" w:rsidP="00446E51">
      <w:pPr>
        <w:rPr>
          <w:szCs w:val="22"/>
        </w:rPr>
      </w:pPr>
    </w:p>
    <w:p w:rsidR="00446E51" w:rsidRDefault="00446E51" w:rsidP="00446E51">
      <w:pPr>
        <w:rPr>
          <w:szCs w:val="22"/>
        </w:rPr>
      </w:pPr>
    </w:p>
    <w:p w:rsidR="00446E51" w:rsidRDefault="00446E51" w:rsidP="00446E51">
      <w:pPr>
        <w:rPr>
          <w:szCs w:val="22"/>
        </w:rPr>
      </w:pPr>
    </w:p>
    <w:p w:rsidR="00446E51" w:rsidRDefault="00446E51" w:rsidP="00446E51">
      <w:pPr>
        <w:rPr>
          <w:szCs w:val="22"/>
        </w:rPr>
      </w:pPr>
    </w:p>
    <w:p w:rsidR="00446E51" w:rsidRDefault="00446E51" w:rsidP="00446E51">
      <w:pPr>
        <w:rPr>
          <w:szCs w:val="22"/>
        </w:rPr>
      </w:pPr>
    </w:p>
    <w:p w:rsidR="00446E51" w:rsidRDefault="00446E51" w:rsidP="00446E51">
      <w:pPr>
        <w:rPr>
          <w:szCs w:val="22"/>
        </w:rPr>
      </w:pPr>
    </w:p>
    <w:p w:rsidR="00446E51" w:rsidRDefault="00446E51" w:rsidP="00446E51">
      <w:pPr>
        <w:rPr>
          <w:szCs w:val="22"/>
        </w:rPr>
      </w:pPr>
    </w:p>
    <w:p w:rsidR="00E64D1B" w:rsidRPr="00446E51" w:rsidRDefault="00E64D1B" w:rsidP="00446E51">
      <w:pPr>
        <w:rPr>
          <w:rFonts w:eastAsiaTheme="minorHAnsi"/>
        </w:rPr>
      </w:pPr>
      <w:bookmarkStart w:id="0" w:name="_GoBack"/>
      <w:bookmarkEnd w:id="0"/>
    </w:p>
    <w:sectPr w:rsidR="00E64D1B" w:rsidRPr="00446E5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A00" w:rsidRDefault="00D31A00" w:rsidP="00D04785">
      <w:r>
        <w:separator/>
      </w:r>
    </w:p>
  </w:endnote>
  <w:endnote w:type="continuationSeparator" w:id="0">
    <w:p w:rsidR="00D31A00" w:rsidRDefault="00D31A00" w:rsidP="00D0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A00" w:rsidRDefault="00D31A00" w:rsidP="00D04785">
      <w:r>
        <w:separator/>
      </w:r>
    </w:p>
  </w:footnote>
  <w:footnote w:type="continuationSeparator" w:id="0">
    <w:p w:rsidR="00D31A00" w:rsidRDefault="00D31A00" w:rsidP="00D04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068"/>
    <w:rsid w:val="000531DD"/>
    <w:rsid w:val="00072F66"/>
    <w:rsid w:val="000A05D8"/>
    <w:rsid w:val="000E559F"/>
    <w:rsid w:val="001557BD"/>
    <w:rsid w:val="00192199"/>
    <w:rsid w:val="001C6068"/>
    <w:rsid w:val="002327C1"/>
    <w:rsid w:val="002D13CF"/>
    <w:rsid w:val="00300AB8"/>
    <w:rsid w:val="0033759B"/>
    <w:rsid w:val="00367173"/>
    <w:rsid w:val="003E1EC6"/>
    <w:rsid w:val="003F49B5"/>
    <w:rsid w:val="003F62D1"/>
    <w:rsid w:val="00446E51"/>
    <w:rsid w:val="004C53AC"/>
    <w:rsid w:val="004C7569"/>
    <w:rsid w:val="0058000C"/>
    <w:rsid w:val="005A21A6"/>
    <w:rsid w:val="005A3601"/>
    <w:rsid w:val="0061489B"/>
    <w:rsid w:val="00614C4D"/>
    <w:rsid w:val="00663E74"/>
    <w:rsid w:val="006676EC"/>
    <w:rsid w:val="006E0843"/>
    <w:rsid w:val="006E310B"/>
    <w:rsid w:val="006E5D96"/>
    <w:rsid w:val="00742E2C"/>
    <w:rsid w:val="00763051"/>
    <w:rsid w:val="007B5144"/>
    <w:rsid w:val="00851161"/>
    <w:rsid w:val="008647CD"/>
    <w:rsid w:val="008B43EE"/>
    <w:rsid w:val="008C367B"/>
    <w:rsid w:val="008C5389"/>
    <w:rsid w:val="008E1EF4"/>
    <w:rsid w:val="00903610"/>
    <w:rsid w:val="00990AF1"/>
    <w:rsid w:val="009A480D"/>
    <w:rsid w:val="009C11CF"/>
    <w:rsid w:val="009C6594"/>
    <w:rsid w:val="00A0690E"/>
    <w:rsid w:val="00A13228"/>
    <w:rsid w:val="00A162DE"/>
    <w:rsid w:val="00A83DAD"/>
    <w:rsid w:val="00AC035A"/>
    <w:rsid w:val="00AC5966"/>
    <w:rsid w:val="00B16BF3"/>
    <w:rsid w:val="00B246EC"/>
    <w:rsid w:val="00B40383"/>
    <w:rsid w:val="00B41DF7"/>
    <w:rsid w:val="00C65E2C"/>
    <w:rsid w:val="00C80232"/>
    <w:rsid w:val="00C946A5"/>
    <w:rsid w:val="00D04785"/>
    <w:rsid w:val="00D04FA1"/>
    <w:rsid w:val="00D31A00"/>
    <w:rsid w:val="00D331B6"/>
    <w:rsid w:val="00D76F82"/>
    <w:rsid w:val="00DA6E2C"/>
    <w:rsid w:val="00DF3CA2"/>
    <w:rsid w:val="00E07244"/>
    <w:rsid w:val="00E64D1B"/>
    <w:rsid w:val="00F32074"/>
    <w:rsid w:val="00F5096E"/>
    <w:rsid w:val="00F75B28"/>
    <w:rsid w:val="00F85150"/>
    <w:rsid w:val="00F94015"/>
    <w:rsid w:val="00FF16E4"/>
    <w:rsid w:val="00FF2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A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C53AC"/>
    <w:pPr>
      <w:spacing w:after="0" w:line="240" w:lineRule="auto"/>
    </w:pPr>
  </w:style>
  <w:style w:type="paragraph" w:styleId="Cabealho">
    <w:name w:val="header"/>
    <w:basedOn w:val="Normal"/>
    <w:link w:val="CabealhoChar"/>
    <w:uiPriority w:val="99"/>
    <w:unhideWhenUsed/>
    <w:rsid w:val="00D04785"/>
    <w:pPr>
      <w:tabs>
        <w:tab w:val="center" w:pos="4252"/>
        <w:tab w:val="right" w:pos="8504"/>
      </w:tabs>
    </w:pPr>
  </w:style>
  <w:style w:type="character" w:customStyle="1" w:styleId="CabealhoChar">
    <w:name w:val="Cabeçalho Char"/>
    <w:basedOn w:val="Fontepargpadro"/>
    <w:link w:val="Cabealho"/>
    <w:uiPriority w:val="99"/>
    <w:rsid w:val="00D047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04785"/>
    <w:pPr>
      <w:tabs>
        <w:tab w:val="center" w:pos="4252"/>
        <w:tab w:val="right" w:pos="8504"/>
      </w:tabs>
    </w:pPr>
  </w:style>
  <w:style w:type="character" w:customStyle="1" w:styleId="RodapChar">
    <w:name w:val="Rodapé Char"/>
    <w:basedOn w:val="Fontepargpadro"/>
    <w:link w:val="Rodap"/>
    <w:uiPriority w:val="99"/>
    <w:rsid w:val="00D04785"/>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A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C53AC"/>
    <w:pPr>
      <w:spacing w:after="0" w:line="240" w:lineRule="auto"/>
    </w:pPr>
  </w:style>
  <w:style w:type="paragraph" w:styleId="Cabealho">
    <w:name w:val="header"/>
    <w:basedOn w:val="Normal"/>
    <w:link w:val="CabealhoChar"/>
    <w:uiPriority w:val="99"/>
    <w:unhideWhenUsed/>
    <w:rsid w:val="00D04785"/>
    <w:pPr>
      <w:tabs>
        <w:tab w:val="center" w:pos="4252"/>
        <w:tab w:val="right" w:pos="8504"/>
      </w:tabs>
    </w:pPr>
  </w:style>
  <w:style w:type="character" w:customStyle="1" w:styleId="CabealhoChar">
    <w:name w:val="Cabeçalho Char"/>
    <w:basedOn w:val="Fontepargpadro"/>
    <w:link w:val="Cabealho"/>
    <w:uiPriority w:val="99"/>
    <w:rsid w:val="00D047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04785"/>
    <w:pPr>
      <w:tabs>
        <w:tab w:val="center" w:pos="4252"/>
        <w:tab w:val="right" w:pos="8504"/>
      </w:tabs>
    </w:pPr>
  </w:style>
  <w:style w:type="character" w:customStyle="1" w:styleId="RodapChar">
    <w:name w:val="Rodapé Char"/>
    <w:basedOn w:val="Fontepargpadro"/>
    <w:link w:val="Rodap"/>
    <w:uiPriority w:val="99"/>
    <w:rsid w:val="00D04785"/>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2969">
      <w:bodyDiv w:val="1"/>
      <w:marLeft w:val="0"/>
      <w:marRight w:val="0"/>
      <w:marTop w:val="0"/>
      <w:marBottom w:val="0"/>
      <w:divBdr>
        <w:top w:val="none" w:sz="0" w:space="0" w:color="auto"/>
        <w:left w:val="none" w:sz="0" w:space="0" w:color="auto"/>
        <w:bottom w:val="none" w:sz="0" w:space="0" w:color="auto"/>
        <w:right w:val="none" w:sz="0" w:space="0" w:color="auto"/>
      </w:divBdr>
    </w:div>
    <w:div w:id="150104714">
      <w:bodyDiv w:val="1"/>
      <w:marLeft w:val="0"/>
      <w:marRight w:val="0"/>
      <w:marTop w:val="0"/>
      <w:marBottom w:val="0"/>
      <w:divBdr>
        <w:top w:val="none" w:sz="0" w:space="0" w:color="auto"/>
        <w:left w:val="none" w:sz="0" w:space="0" w:color="auto"/>
        <w:bottom w:val="none" w:sz="0" w:space="0" w:color="auto"/>
        <w:right w:val="none" w:sz="0" w:space="0" w:color="auto"/>
      </w:divBdr>
    </w:div>
    <w:div w:id="249969703">
      <w:bodyDiv w:val="1"/>
      <w:marLeft w:val="0"/>
      <w:marRight w:val="0"/>
      <w:marTop w:val="0"/>
      <w:marBottom w:val="0"/>
      <w:divBdr>
        <w:top w:val="none" w:sz="0" w:space="0" w:color="auto"/>
        <w:left w:val="none" w:sz="0" w:space="0" w:color="auto"/>
        <w:bottom w:val="none" w:sz="0" w:space="0" w:color="auto"/>
        <w:right w:val="none" w:sz="0" w:space="0" w:color="auto"/>
      </w:divBdr>
    </w:div>
    <w:div w:id="298075180">
      <w:bodyDiv w:val="1"/>
      <w:marLeft w:val="0"/>
      <w:marRight w:val="0"/>
      <w:marTop w:val="0"/>
      <w:marBottom w:val="0"/>
      <w:divBdr>
        <w:top w:val="none" w:sz="0" w:space="0" w:color="auto"/>
        <w:left w:val="none" w:sz="0" w:space="0" w:color="auto"/>
        <w:bottom w:val="none" w:sz="0" w:space="0" w:color="auto"/>
        <w:right w:val="none" w:sz="0" w:space="0" w:color="auto"/>
      </w:divBdr>
    </w:div>
    <w:div w:id="346717253">
      <w:bodyDiv w:val="1"/>
      <w:marLeft w:val="0"/>
      <w:marRight w:val="0"/>
      <w:marTop w:val="0"/>
      <w:marBottom w:val="0"/>
      <w:divBdr>
        <w:top w:val="none" w:sz="0" w:space="0" w:color="auto"/>
        <w:left w:val="none" w:sz="0" w:space="0" w:color="auto"/>
        <w:bottom w:val="none" w:sz="0" w:space="0" w:color="auto"/>
        <w:right w:val="none" w:sz="0" w:space="0" w:color="auto"/>
      </w:divBdr>
    </w:div>
    <w:div w:id="459997973">
      <w:bodyDiv w:val="1"/>
      <w:marLeft w:val="0"/>
      <w:marRight w:val="0"/>
      <w:marTop w:val="0"/>
      <w:marBottom w:val="0"/>
      <w:divBdr>
        <w:top w:val="none" w:sz="0" w:space="0" w:color="auto"/>
        <w:left w:val="none" w:sz="0" w:space="0" w:color="auto"/>
        <w:bottom w:val="none" w:sz="0" w:space="0" w:color="auto"/>
        <w:right w:val="none" w:sz="0" w:space="0" w:color="auto"/>
      </w:divBdr>
    </w:div>
    <w:div w:id="537397323">
      <w:bodyDiv w:val="1"/>
      <w:marLeft w:val="0"/>
      <w:marRight w:val="0"/>
      <w:marTop w:val="0"/>
      <w:marBottom w:val="0"/>
      <w:divBdr>
        <w:top w:val="none" w:sz="0" w:space="0" w:color="auto"/>
        <w:left w:val="none" w:sz="0" w:space="0" w:color="auto"/>
        <w:bottom w:val="none" w:sz="0" w:space="0" w:color="auto"/>
        <w:right w:val="none" w:sz="0" w:space="0" w:color="auto"/>
      </w:divBdr>
    </w:div>
    <w:div w:id="544030149">
      <w:bodyDiv w:val="1"/>
      <w:marLeft w:val="0"/>
      <w:marRight w:val="0"/>
      <w:marTop w:val="0"/>
      <w:marBottom w:val="0"/>
      <w:divBdr>
        <w:top w:val="none" w:sz="0" w:space="0" w:color="auto"/>
        <w:left w:val="none" w:sz="0" w:space="0" w:color="auto"/>
        <w:bottom w:val="none" w:sz="0" w:space="0" w:color="auto"/>
        <w:right w:val="none" w:sz="0" w:space="0" w:color="auto"/>
      </w:divBdr>
    </w:div>
    <w:div w:id="619337006">
      <w:bodyDiv w:val="1"/>
      <w:marLeft w:val="0"/>
      <w:marRight w:val="0"/>
      <w:marTop w:val="0"/>
      <w:marBottom w:val="0"/>
      <w:divBdr>
        <w:top w:val="none" w:sz="0" w:space="0" w:color="auto"/>
        <w:left w:val="none" w:sz="0" w:space="0" w:color="auto"/>
        <w:bottom w:val="none" w:sz="0" w:space="0" w:color="auto"/>
        <w:right w:val="none" w:sz="0" w:space="0" w:color="auto"/>
      </w:divBdr>
    </w:div>
    <w:div w:id="834997991">
      <w:bodyDiv w:val="1"/>
      <w:marLeft w:val="0"/>
      <w:marRight w:val="0"/>
      <w:marTop w:val="0"/>
      <w:marBottom w:val="0"/>
      <w:divBdr>
        <w:top w:val="none" w:sz="0" w:space="0" w:color="auto"/>
        <w:left w:val="none" w:sz="0" w:space="0" w:color="auto"/>
        <w:bottom w:val="none" w:sz="0" w:space="0" w:color="auto"/>
        <w:right w:val="none" w:sz="0" w:space="0" w:color="auto"/>
      </w:divBdr>
    </w:div>
    <w:div w:id="923606408">
      <w:bodyDiv w:val="1"/>
      <w:marLeft w:val="0"/>
      <w:marRight w:val="0"/>
      <w:marTop w:val="0"/>
      <w:marBottom w:val="0"/>
      <w:divBdr>
        <w:top w:val="none" w:sz="0" w:space="0" w:color="auto"/>
        <w:left w:val="none" w:sz="0" w:space="0" w:color="auto"/>
        <w:bottom w:val="none" w:sz="0" w:space="0" w:color="auto"/>
        <w:right w:val="none" w:sz="0" w:space="0" w:color="auto"/>
      </w:divBdr>
    </w:div>
    <w:div w:id="937560449">
      <w:bodyDiv w:val="1"/>
      <w:marLeft w:val="0"/>
      <w:marRight w:val="0"/>
      <w:marTop w:val="0"/>
      <w:marBottom w:val="0"/>
      <w:divBdr>
        <w:top w:val="none" w:sz="0" w:space="0" w:color="auto"/>
        <w:left w:val="none" w:sz="0" w:space="0" w:color="auto"/>
        <w:bottom w:val="none" w:sz="0" w:space="0" w:color="auto"/>
        <w:right w:val="none" w:sz="0" w:space="0" w:color="auto"/>
      </w:divBdr>
    </w:div>
    <w:div w:id="942693059">
      <w:bodyDiv w:val="1"/>
      <w:marLeft w:val="0"/>
      <w:marRight w:val="0"/>
      <w:marTop w:val="0"/>
      <w:marBottom w:val="0"/>
      <w:divBdr>
        <w:top w:val="none" w:sz="0" w:space="0" w:color="auto"/>
        <w:left w:val="none" w:sz="0" w:space="0" w:color="auto"/>
        <w:bottom w:val="none" w:sz="0" w:space="0" w:color="auto"/>
        <w:right w:val="none" w:sz="0" w:space="0" w:color="auto"/>
      </w:divBdr>
    </w:div>
    <w:div w:id="980035723">
      <w:bodyDiv w:val="1"/>
      <w:marLeft w:val="0"/>
      <w:marRight w:val="0"/>
      <w:marTop w:val="0"/>
      <w:marBottom w:val="0"/>
      <w:divBdr>
        <w:top w:val="none" w:sz="0" w:space="0" w:color="auto"/>
        <w:left w:val="none" w:sz="0" w:space="0" w:color="auto"/>
        <w:bottom w:val="none" w:sz="0" w:space="0" w:color="auto"/>
        <w:right w:val="none" w:sz="0" w:space="0" w:color="auto"/>
      </w:divBdr>
    </w:div>
    <w:div w:id="1073620254">
      <w:bodyDiv w:val="1"/>
      <w:marLeft w:val="0"/>
      <w:marRight w:val="0"/>
      <w:marTop w:val="0"/>
      <w:marBottom w:val="0"/>
      <w:divBdr>
        <w:top w:val="none" w:sz="0" w:space="0" w:color="auto"/>
        <w:left w:val="none" w:sz="0" w:space="0" w:color="auto"/>
        <w:bottom w:val="none" w:sz="0" w:space="0" w:color="auto"/>
        <w:right w:val="none" w:sz="0" w:space="0" w:color="auto"/>
      </w:divBdr>
    </w:div>
    <w:div w:id="1550261300">
      <w:bodyDiv w:val="1"/>
      <w:marLeft w:val="0"/>
      <w:marRight w:val="0"/>
      <w:marTop w:val="0"/>
      <w:marBottom w:val="0"/>
      <w:divBdr>
        <w:top w:val="none" w:sz="0" w:space="0" w:color="auto"/>
        <w:left w:val="none" w:sz="0" w:space="0" w:color="auto"/>
        <w:bottom w:val="none" w:sz="0" w:space="0" w:color="auto"/>
        <w:right w:val="none" w:sz="0" w:space="0" w:color="auto"/>
      </w:divBdr>
    </w:div>
    <w:div w:id="172151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862</Words>
  <Characters>4658</Characters>
  <Application>Microsoft Office Word</Application>
  <DocSecurity>0</DocSecurity>
  <Lines>38</Lines>
  <Paragraphs>11</Paragraphs>
  <ScaleCrop>false</ScaleCrop>
  <Company/>
  <LinksUpToDate>false</LinksUpToDate>
  <CharactersWithSpaces>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56</cp:revision>
  <dcterms:created xsi:type="dcterms:W3CDTF">2015-02-12T14:34:00Z</dcterms:created>
  <dcterms:modified xsi:type="dcterms:W3CDTF">2015-04-22T17:55:00Z</dcterms:modified>
</cp:coreProperties>
</file>